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F88" w:rsidRPr="00A77F88" w:rsidRDefault="00A77F88" w:rsidP="00A77F88">
      <w:pPr>
        <w:shd w:val="clear" w:color="auto" w:fill="FBFBFB"/>
        <w:spacing w:after="150" w:line="240" w:lineRule="auto"/>
        <w:outlineLvl w:val="1"/>
        <w:rPr>
          <w:rFonts w:ascii="Arial" w:eastAsia="Times New Roman" w:hAnsi="Arial" w:cs="Arial"/>
          <w:color w:val="333333"/>
          <w:sz w:val="42"/>
          <w:szCs w:val="42"/>
          <w:lang w:eastAsia="en-GB"/>
        </w:rPr>
      </w:pPr>
      <w:r w:rsidRPr="00A77F88">
        <w:rPr>
          <w:rFonts w:ascii="Arial" w:eastAsia="Times New Roman" w:hAnsi="Arial" w:cs="Arial"/>
          <w:color w:val="333333"/>
          <w:sz w:val="42"/>
          <w:szCs w:val="42"/>
          <w:lang w:eastAsia="en-GB"/>
        </w:rPr>
        <w:t xml:space="preserve">All </w:t>
      </w:r>
      <w:proofErr w:type="gramStart"/>
      <w:r w:rsidRPr="00A77F88">
        <w:rPr>
          <w:rFonts w:ascii="Arial" w:eastAsia="Times New Roman" w:hAnsi="Arial" w:cs="Arial"/>
          <w:color w:val="333333"/>
          <w:sz w:val="42"/>
          <w:szCs w:val="42"/>
          <w:lang w:eastAsia="en-GB"/>
        </w:rPr>
        <w:t>From</w:t>
      </w:r>
      <w:proofErr w:type="gramEnd"/>
      <w:r w:rsidRPr="00A77F88">
        <w:rPr>
          <w:rFonts w:ascii="Arial" w:eastAsia="Times New Roman" w:hAnsi="Arial" w:cs="Arial"/>
          <w:color w:val="333333"/>
          <w:sz w:val="42"/>
          <w:szCs w:val="42"/>
          <w:lang w:eastAsia="en-GB"/>
        </w:rPr>
        <w:t xml:space="preserve"> an Egg</w:t>
      </w:r>
    </w:p>
    <w:p w:rsidR="00A77F88" w:rsidRPr="00A77F88" w:rsidRDefault="00A77F88" w:rsidP="00A77F88">
      <w:pPr>
        <w:shd w:val="clear" w:color="auto" w:fill="FBFBFB"/>
        <w:spacing w:after="150" w:line="384" w:lineRule="atLeast"/>
        <w:rPr>
          <w:rFonts w:ascii="Arial" w:eastAsia="Times New Roman" w:hAnsi="Arial" w:cs="Arial"/>
          <w:color w:val="333333"/>
          <w:sz w:val="24"/>
          <w:szCs w:val="24"/>
          <w:lang w:eastAsia="en-GB"/>
        </w:rPr>
      </w:pPr>
      <w:r w:rsidRPr="00A77F88">
        <w:rPr>
          <w:rFonts w:ascii="Arial" w:eastAsia="Times New Roman" w:hAnsi="Arial" w:cs="Arial"/>
          <w:color w:val="333333"/>
          <w:sz w:val="24"/>
          <w:szCs w:val="24"/>
          <w:lang w:eastAsia="en-GB"/>
        </w:rPr>
        <w:t xml:space="preserve">What comes first, a bird or an egg? While it is impossible to answer this conundrum, it’s certain that all birds begin their lives carefully enclosed in eggs. The size and </w:t>
      </w:r>
      <w:proofErr w:type="spellStart"/>
      <w:r w:rsidRPr="00A77F88">
        <w:rPr>
          <w:rFonts w:ascii="Arial" w:eastAsia="Times New Roman" w:hAnsi="Arial" w:cs="Arial"/>
          <w:color w:val="333333"/>
          <w:sz w:val="24"/>
          <w:szCs w:val="24"/>
          <w:lang w:eastAsia="en-GB"/>
        </w:rPr>
        <w:t>color</w:t>
      </w:r>
      <w:proofErr w:type="spellEnd"/>
      <w:r w:rsidRPr="00A77F88">
        <w:rPr>
          <w:rFonts w:ascii="Arial" w:eastAsia="Times New Roman" w:hAnsi="Arial" w:cs="Arial"/>
          <w:color w:val="333333"/>
          <w:sz w:val="24"/>
          <w:szCs w:val="24"/>
          <w:lang w:eastAsia="en-GB"/>
        </w:rPr>
        <w:t xml:space="preserve"> of eggs and the amount of time a bird remains inside the egg varies by species, but eventually, all birds emerge from the egg. Some birds possess a specialized, temporary bony growth on their beaks called an egg tooth that helps them crack open the shell. During the time immediately following a juvenile bird’s exit from the egg, it is known as a hatchling.</w:t>
      </w:r>
    </w:p>
    <w:p w:rsidR="00A77F88" w:rsidRPr="00A77F88" w:rsidRDefault="00A77F88" w:rsidP="00A77F88">
      <w:pPr>
        <w:shd w:val="clear" w:color="auto" w:fill="FBFBFB"/>
        <w:spacing w:after="150" w:line="240" w:lineRule="auto"/>
        <w:outlineLvl w:val="1"/>
        <w:rPr>
          <w:rFonts w:ascii="Arial" w:eastAsia="Times New Roman" w:hAnsi="Arial" w:cs="Arial"/>
          <w:color w:val="333333"/>
          <w:sz w:val="42"/>
          <w:szCs w:val="42"/>
          <w:lang w:eastAsia="en-GB"/>
        </w:rPr>
      </w:pPr>
      <w:r w:rsidRPr="00A77F88">
        <w:rPr>
          <w:rFonts w:ascii="Arial" w:eastAsia="Times New Roman" w:hAnsi="Arial" w:cs="Arial"/>
          <w:color w:val="333333"/>
          <w:sz w:val="42"/>
          <w:szCs w:val="42"/>
          <w:lang w:eastAsia="en-GB"/>
        </w:rPr>
        <w:t>Inside the Nest</w:t>
      </w:r>
    </w:p>
    <w:p w:rsidR="00A77F88" w:rsidRPr="00A77F88" w:rsidRDefault="00A77F88" w:rsidP="00A77F88">
      <w:pPr>
        <w:shd w:val="clear" w:color="auto" w:fill="FBFBFB"/>
        <w:spacing w:after="150" w:line="384" w:lineRule="atLeast"/>
        <w:rPr>
          <w:rFonts w:ascii="Arial" w:eastAsia="Times New Roman" w:hAnsi="Arial" w:cs="Arial"/>
          <w:color w:val="333333"/>
          <w:sz w:val="24"/>
          <w:szCs w:val="24"/>
          <w:lang w:eastAsia="en-GB"/>
        </w:rPr>
      </w:pPr>
      <w:r w:rsidRPr="00A77F88">
        <w:rPr>
          <w:rFonts w:ascii="Arial" w:eastAsia="Times New Roman" w:hAnsi="Arial" w:cs="Arial"/>
          <w:color w:val="333333"/>
          <w:sz w:val="24"/>
          <w:szCs w:val="24"/>
          <w:lang w:eastAsia="en-GB"/>
        </w:rPr>
        <w:t>Juvenile birds are covered in soft down instead of feathers and cannot fly. This makes them vulnerable to predators and incapable of feeding themselves. At this stage, baby birds are called nestlings because they spend all their time snug in the nest, relying on their parents for protection and food.</w:t>
      </w:r>
    </w:p>
    <w:p w:rsidR="00A77F88" w:rsidRPr="00A77F88" w:rsidRDefault="00A77F88" w:rsidP="00A77F88">
      <w:pPr>
        <w:shd w:val="clear" w:color="auto" w:fill="FBFBFB"/>
        <w:spacing w:after="150" w:line="240" w:lineRule="auto"/>
        <w:outlineLvl w:val="1"/>
        <w:rPr>
          <w:rFonts w:ascii="Arial" w:eastAsia="Times New Roman" w:hAnsi="Arial" w:cs="Arial"/>
          <w:color w:val="333333"/>
          <w:sz w:val="42"/>
          <w:szCs w:val="42"/>
          <w:lang w:eastAsia="en-GB"/>
        </w:rPr>
      </w:pPr>
      <w:r w:rsidRPr="00A77F88">
        <w:rPr>
          <w:rFonts w:ascii="Arial" w:eastAsia="Times New Roman" w:hAnsi="Arial" w:cs="Arial"/>
          <w:color w:val="333333"/>
          <w:sz w:val="42"/>
          <w:szCs w:val="42"/>
          <w:lang w:eastAsia="en-GB"/>
        </w:rPr>
        <w:t>Learning to Fly</w:t>
      </w:r>
    </w:p>
    <w:p w:rsidR="00A77F88" w:rsidRPr="00A77F88" w:rsidRDefault="00A77F88" w:rsidP="00A77F88">
      <w:pPr>
        <w:shd w:val="clear" w:color="auto" w:fill="FBFBFB"/>
        <w:spacing w:after="150" w:line="384" w:lineRule="atLeast"/>
        <w:rPr>
          <w:rFonts w:ascii="Arial" w:eastAsia="Times New Roman" w:hAnsi="Arial" w:cs="Arial"/>
          <w:color w:val="333333"/>
          <w:sz w:val="24"/>
          <w:szCs w:val="24"/>
          <w:lang w:eastAsia="en-GB"/>
        </w:rPr>
      </w:pPr>
      <w:r w:rsidRPr="00A77F88">
        <w:rPr>
          <w:rFonts w:ascii="Arial" w:eastAsia="Times New Roman" w:hAnsi="Arial" w:cs="Arial"/>
          <w:color w:val="333333"/>
          <w:sz w:val="24"/>
          <w:szCs w:val="24"/>
          <w:lang w:eastAsia="en-GB"/>
        </w:rPr>
        <w:t xml:space="preserve">Eventually, nestlings lose their down and sprout feathers, which they need for flight. Juvenile birds who are growing flight feathers and learning to fly are called fledglings. These young birds work hard to practice the skills required for flying and strengthen their muscles. Once their flight feathers have grown in, fledglings take their first flight, which is called </w:t>
      </w:r>
      <w:proofErr w:type="gramStart"/>
      <w:r w:rsidRPr="00A77F88">
        <w:rPr>
          <w:rFonts w:ascii="Arial" w:eastAsia="Times New Roman" w:hAnsi="Arial" w:cs="Arial"/>
          <w:color w:val="333333"/>
          <w:sz w:val="24"/>
          <w:szCs w:val="24"/>
          <w:lang w:eastAsia="en-GB"/>
        </w:rPr>
        <w:t>a fledge</w:t>
      </w:r>
      <w:proofErr w:type="gramEnd"/>
      <w:r w:rsidRPr="00A77F88">
        <w:rPr>
          <w:rFonts w:ascii="Arial" w:eastAsia="Times New Roman" w:hAnsi="Arial" w:cs="Arial"/>
          <w:color w:val="333333"/>
          <w:sz w:val="24"/>
          <w:szCs w:val="24"/>
          <w:lang w:eastAsia="en-GB"/>
        </w:rPr>
        <w:t>.</w:t>
      </w:r>
    </w:p>
    <w:p w:rsidR="00A77F88" w:rsidRPr="00A77F88" w:rsidRDefault="00A77F88" w:rsidP="00A77F88">
      <w:pPr>
        <w:shd w:val="clear" w:color="auto" w:fill="FBFBFB"/>
        <w:spacing w:after="150" w:line="240" w:lineRule="auto"/>
        <w:outlineLvl w:val="1"/>
        <w:rPr>
          <w:rFonts w:ascii="Arial" w:eastAsia="Times New Roman" w:hAnsi="Arial" w:cs="Arial"/>
          <w:color w:val="333333"/>
          <w:sz w:val="42"/>
          <w:szCs w:val="42"/>
          <w:lang w:eastAsia="en-GB"/>
        </w:rPr>
      </w:pPr>
      <w:r w:rsidRPr="00A77F88">
        <w:rPr>
          <w:rFonts w:ascii="Arial" w:eastAsia="Times New Roman" w:hAnsi="Arial" w:cs="Arial"/>
          <w:color w:val="333333"/>
          <w:sz w:val="42"/>
          <w:szCs w:val="42"/>
          <w:lang w:eastAsia="en-GB"/>
        </w:rPr>
        <w:t>Starting the Cycle Over</w:t>
      </w:r>
    </w:p>
    <w:p w:rsidR="00A77F88" w:rsidRPr="00A77F88" w:rsidRDefault="00A77F88" w:rsidP="00A77F88">
      <w:pPr>
        <w:shd w:val="clear" w:color="auto" w:fill="FBFBFB"/>
        <w:spacing w:after="150" w:line="384" w:lineRule="atLeast"/>
        <w:rPr>
          <w:rFonts w:ascii="Arial" w:eastAsia="Times New Roman" w:hAnsi="Arial" w:cs="Arial"/>
          <w:color w:val="333333"/>
          <w:sz w:val="24"/>
          <w:szCs w:val="24"/>
          <w:lang w:eastAsia="en-GB"/>
        </w:rPr>
      </w:pPr>
      <w:r w:rsidRPr="00A77F88">
        <w:rPr>
          <w:rFonts w:ascii="Arial" w:eastAsia="Times New Roman" w:hAnsi="Arial" w:cs="Arial"/>
          <w:color w:val="333333"/>
          <w:sz w:val="24"/>
          <w:szCs w:val="24"/>
          <w:lang w:eastAsia="en-GB"/>
        </w:rPr>
        <w:t>Birds that are fully feathered and fly from the nest are now mature birds. These birds are ready to find mates and build nests of their own so they can lay eggs and become parents themselves, thus starting the bird life cycle all over.</w:t>
      </w:r>
    </w:p>
    <w:p w:rsidR="00A77F88" w:rsidRPr="00A77F88" w:rsidRDefault="00A77F88" w:rsidP="00A77F88">
      <w:pPr>
        <w:shd w:val="clear" w:color="auto" w:fill="FBFBFB"/>
        <w:spacing w:after="150" w:line="384" w:lineRule="atLeast"/>
        <w:rPr>
          <w:rFonts w:ascii="Arial" w:eastAsia="Times New Roman" w:hAnsi="Arial" w:cs="Arial"/>
          <w:color w:val="333333"/>
          <w:sz w:val="24"/>
          <w:szCs w:val="24"/>
          <w:lang w:eastAsia="en-GB"/>
        </w:rPr>
      </w:pPr>
      <w:r w:rsidRPr="00A77F88">
        <w:rPr>
          <w:rFonts w:ascii="Arial" w:eastAsia="Times New Roman" w:hAnsi="Arial" w:cs="Arial"/>
          <w:color w:val="333333"/>
          <w:sz w:val="24"/>
          <w:szCs w:val="24"/>
          <w:lang w:eastAsia="en-GB"/>
        </w:rPr>
        <w:t>There is no right answer to the question of whether the bird or the egg comes first since the life cycle of a bird is a circle with no beginning or end. None of that matters to the impressive number of birds on the planet who spend their lives naturally moving through their life cycle.</w:t>
      </w:r>
    </w:p>
    <w:p w:rsidR="0028432E" w:rsidRDefault="0028432E"/>
    <w:p w:rsidR="00A77F88" w:rsidRDefault="00A77F88">
      <w:r>
        <w:rPr>
          <w:noProof/>
          <w:lang w:eastAsia="en-GB"/>
        </w:rPr>
        <w:lastRenderedPageBreak/>
        <w:drawing>
          <wp:inline distT="0" distB="0" distL="0" distR="0" wp14:anchorId="31147B43" wp14:editId="103100AC">
            <wp:extent cx="5845817" cy="64008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8644" t="20295" r="38561" b="15867"/>
                    <a:stretch/>
                  </pic:blipFill>
                  <pic:spPr bwMode="auto">
                    <a:xfrm>
                      <a:off x="0" y="0"/>
                      <a:ext cx="5856283" cy="6412259"/>
                    </a:xfrm>
                    <a:prstGeom prst="rect">
                      <a:avLst/>
                    </a:prstGeom>
                    <a:ln>
                      <a:noFill/>
                    </a:ln>
                    <a:extLst>
                      <a:ext uri="{53640926-AAD7-44D8-BBD7-CCE9431645EC}">
                        <a14:shadowObscured xmlns:a14="http://schemas.microsoft.com/office/drawing/2010/main"/>
                      </a:ext>
                    </a:extLst>
                  </pic:spPr>
                </pic:pic>
              </a:graphicData>
            </a:graphic>
          </wp:inline>
        </w:drawing>
      </w:r>
    </w:p>
    <w:p w:rsidR="00A77F88" w:rsidRDefault="00A77F88"/>
    <w:p w:rsidR="00A77F88" w:rsidRDefault="00A77F88"/>
    <w:p w:rsidR="00A77F88" w:rsidRDefault="00A77F88">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br w:type="page"/>
      </w:r>
    </w:p>
    <w:p w:rsidR="00A77F88" w:rsidRPr="00A77F88" w:rsidRDefault="00A77F88" w:rsidP="00A77F88">
      <w:pPr>
        <w:spacing w:after="300" w:line="240" w:lineRule="auto"/>
        <w:rPr>
          <w:rFonts w:ascii="Arial" w:eastAsia="Times New Roman" w:hAnsi="Arial" w:cs="Arial"/>
          <w:color w:val="000000"/>
          <w:sz w:val="24"/>
          <w:szCs w:val="24"/>
          <w:lang w:eastAsia="en-GB"/>
        </w:rPr>
      </w:pPr>
      <w:r w:rsidRPr="00A77F88">
        <w:rPr>
          <w:rFonts w:ascii="Times New Roman" w:eastAsia="Times New Roman" w:hAnsi="Times New Roman" w:cs="Times New Roman"/>
          <w:noProof/>
          <w:sz w:val="24"/>
          <w:szCs w:val="24"/>
          <w:lang w:eastAsia="en-GB"/>
        </w:rPr>
        <w:lastRenderedPageBreak/>
        <w:drawing>
          <wp:anchor distT="0" distB="0" distL="114300" distR="114300" simplePos="0" relativeHeight="251658240" behindDoc="0" locked="0" layoutInCell="1" allowOverlap="1" wp14:anchorId="0289A939" wp14:editId="762D93D2">
            <wp:simplePos x="0" y="0"/>
            <wp:positionH relativeFrom="column">
              <wp:posOffset>-117475</wp:posOffset>
            </wp:positionH>
            <wp:positionV relativeFrom="paragraph">
              <wp:posOffset>866775</wp:posOffset>
            </wp:positionV>
            <wp:extent cx="2089785" cy="1567815"/>
            <wp:effectExtent l="0" t="0" r="5715" b="0"/>
            <wp:wrapSquare wrapText="bothSides"/>
            <wp:docPr id="3" name="Picture 3" descr="Tad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dpo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978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F88">
        <w:rPr>
          <w:rFonts w:ascii="Arial" w:eastAsia="Times New Roman" w:hAnsi="Arial" w:cs="Arial"/>
          <w:b/>
          <w:bCs/>
          <w:color w:val="000000"/>
          <w:sz w:val="24"/>
          <w:szCs w:val="24"/>
          <w:lang w:eastAsia="en-GB"/>
        </w:rPr>
        <w:t xml:space="preserve">As the </w:t>
      </w:r>
      <w:proofErr w:type="gramStart"/>
      <w:r w:rsidRPr="00A77F88">
        <w:rPr>
          <w:rFonts w:ascii="Arial" w:eastAsia="Times New Roman" w:hAnsi="Arial" w:cs="Arial"/>
          <w:b/>
          <w:bCs/>
          <w:color w:val="000000"/>
          <w:sz w:val="24"/>
          <w:szCs w:val="24"/>
          <w:lang w:eastAsia="en-GB"/>
        </w:rPr>
        <w:t>new year</w:t>
      </w:r>
      <w:proofErr w:type="gramEnd"/>
      <w:r w:rsidRPr="00A77F88">
        <w:rPr>
          <w:rFonts w:ascii="Arial" w:eastAsia="Times New Roman" w:hAnsi="Arial" w:cs="Arial"/>
          <w:b/>
          <w:bCs/>
          <w:color w:val="000000"/>
          <w:sz w:val="24"/>
          <w:szCs w:val="24"/>
          <w:lang w:eastAsia="en-GB"/>
        </w:rPr>
        <w:t xml:space="preserve"> gets fully underway, native amphibians are at their most visible. Breeding season is upon them, and they’re clustering around ponds everywhere in the hope of finding a mate.</w:t>
      </w:r>
    </w:p>
    <w:p w:rsidR="00A77F88" w:rsidRPr="00A77F88" w:rsidRDefault="00A77F88" w:rsidP="00A77F88">
      <w:pPr>
        <w:spacing w:after="300" w:line="240" w:lineRule="auto"/>
        <w:rPr>
          <w:rFonts w:ascii="Arial" w:eastAsia="Times New Roman" w:hAnsi="Arial" w:cs="Arial"/>
          <w:color w:val="000000"/>
          <w:sz w:val="24"/>
          <w:szCs w:val="24"/>
          <w:lang w:eastAsia="en-GB"/>
        </w:rPr>
      </w:pPr>
      <w:r w:rsidRPr="00A77F88">
        <w:rPr>
          <w:rFonts w:ascii="Arial" w:eastAsia="Times New Roman" w:hAnsi="Arial" w:cs="Arial"/>
          <w:color w:val="000000"/>
          <w:sz w:val="24"/>
          <w:szCs w:val="24"/>
          <w:lang w:eastAsia="en-GB"/>
        </w:rPr>
        <w:t>The winter months saw our frogs, toads and newts hibernating in compost heaps, piles of dead wood or at the bottom of ponds. But temperatures are slowly rising, causing them to wake up and re-emerge into the big wide world.</w:t>
      </w:r>
    </w:p>
    <w:p w:rsidR="00A77F88" w:rsidRPr="00A77F88" w:rsidRDefault="00A77F88" w:rsidP="00A77F88">
      <w:pPr>
        <w:spacing w:after="300" w:line="240" w:lineRule="auto"/>
        <w:rPr>
          <w:rFonts w:ascii="Arial" w:eastAsia="Times New Roman" w:hAnsi="Arial" w:cs="Arial"/>
          <w:color w:val="000000"/>
          <w:sz w:val="24"/>
          <w:szCs w:val="24"/>
          <w:lang w:eastAsia="en-GB"/>
        </w:rPr>
      </w:pPr>
      <w:r w:rsidRPr="00A77F88">
        <w:rPr>
          <w:rFonts w:ascii="Arial" w:eastAsia="Times New Roman" w:hAnsi="Arial" w:cs="Arial"/>
          <w:color w:val="000000"/>
          <w:sz w:val="24"/>
          <w:szCs w:val="24"/>
          <w:lang w:eastAsia="en-GB"/>
        </w:rPr>
        <w:t>It’s around this time of year that you will be able to see some of your local species, as they congregate around ponds in an attempt to mate. This process kicks off a new rotation of their life cycle.</w:t>
      </w:r>
    </w:p>
    <w:p w:rsidR="00A77F88" w:rsidRPr="00A77F88" w:rsidRDefault="00A77F88" w:rsidP="00A77F88">
      <w:pPr>
        <w:spacing w:after="0" w:line="240" w:lineRule="auto"/>
        <w:rPr>
          <w:rFonts w:ascii="Times New Roman" w:eastAsia="Times New Roman" w:hAnsi="Times New Roman" w:cs="Times New Roman"/>
          <w:sz w:val="24"/>
          <w:szCs w:val="24"/>
          <w:lang w:eastAsia="en-GB"/>
        </w:rPr>
      </w:pPr>
      <w:r w:rsidRPr="00A77F88">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0E4B00D0" wp14:editId="6E6AF391">
            <wp:simplePos x="0" y="0"/>
            <wp:positionH relativeFrom="column">
              <wp:posOffset>-118110</wp:posOffset>
            </wp:positionH>
            <wp:positionV relativeFrom="paragraph">
              <wp:posOffset>72390</wp:posOffset>
            </wp:positionV>
            <wp:extent cx="2089785" cy="1567815"/>
            <wp:effectExtent l="0" t="0" r="5715" b="0"/>
            <wp:wrapSquare wrapText="bothSides"/>
            <wp:docPr id="5" name="Picture 5" descr="Frogs m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gs mat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978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88" w:rsidRPr="00A77F88" w:rsidRDefault="00A77F88" w:rsidP="00A77F88">
      <w:pPr>
        <w:spacing w:after="231" w:line="240" w:lineRule="auto"/>
        <w:outlineLvl w:val="1"/>
        <w:rPr>
          <w:rFonts w:ascii="Arial" w:eastAsia="Times New Roman" w:hAnsi="Arial" w:cs="Arial"/>
          <w:b/>
          <w:bCs/>
          <w:color w:val="000000"/>
          <w:sz w:val="24"/>
          <w:szCs w:val="24"/>
          <w:lang w:eastAsia="en-GB"/>
        </w:rPr>
      </w:pPr>
      <w:r w:rsidRPr="00A77F88">
        <w:rPr>
          <w:rFonts w:ascii="Arial" w:eastAsia="Times New Roman" w:hAnsi="Arial" w:cs="Arial"/>
          <w:b/>
          <w:bCs/>
          <w:color w:val="000000"/>
          <w:sz w:val="24"/>
          <w:szCs w:val="24"/>
          <w:lang w:eastAsia="en-GB"/>
        </w:rPr>
        <w:t>Breeding</w:t>
      </w:r>
    </w:p>
    <w:p w:rsidR="00A77F88" w:rsidRPr="00A77F88" w:rsidRDefault="00A77F88" w:rsidP="00A77F88">
      <w:pPr>
        <w:spacing w:after="300" w:line="240" w:lineRule="auto"/>
        <w:rPr>
          <w:rFonts w:ascii="Arial" w:eastAsia="Times New Roman" w:hAnsi="Arial" w:cs="Arial"/>
          <w:color w:val="000000"/>
          <w:sz w:val="24"/>
          <w:szCs w:val="24"/>
          <w:lang w:eastAsia="en-GB"/>
        </w:rPr>
      </w:pPr>
      <w:r w:rsidRPr="00A77F88">
        <w:rPr>
          <w:rFonts w:ascii="Arial" w:eastAsia="Times New Roman" w:hAnsi="Arial" w:cs="Arial"/>
          <w:color w:val="000000"/>
          <w:sz w:val="24"/>
          <w:szCs w:val="24"/>
          <w:lang w:eastAsia="en-GB"/>
        </w:rPr>
        <w:t>As the amphibians gather, every male attempts to claim a female. In frogs and toads, the males will clamber on top of the female. This causes the female to lay her eggs – up to 5,000 of them – which are promptly fertilised by the male.</w:t>
      </w:r>
    </w:p>
    <w:p w:rsidR="00A77F88" w:rsidRDefault="00A77F88" w:rsidP="00A77F88">
      <w:pPr>
        <w:spacing w:after="0" w:line="240" w:lineRule="auto"/>
        <w:rPr>
          <w:rFonts w:ascii="Times New Roman" w:eastAsia="Times New Roman" w:hAnsi="Times New Roman" w:cs="Times New Roman"/>
          <w:sz w:val="24"/>
          <w:szCs w:val="24"/>
          <w:lang w:eastAsia="en-GB"/>
        </w:rPr>
      </w:pPr>
    </w:p>
    <w:p w:rsidR="00A77F88" w:rsidRPr="00A77F88" w:rsidRDefault="00A77F88" w:rsidP="00A77F88">
      <w:pPr>
        <w:spacing w:after="0" w:line="240" w:lineRule="auto"/>
        <w:rPr>
          <w:rFonts w:ascii="Times New Roman" w:eastAsia="Times New Roman" w:hAnsi="Times New Roman" w:cs="Times New Roman"/>
          <w:sz w:val="24"/>
          <w:szCs w:val="24"/>
          <w:lang w:eastAsia="en-GB"/>
        </w:rPr>
      </w:pPr>
    </w:p>
    <w:p w:rsidR="00A77F88" w:rsidRPr="00A77F88" w:rsidRDefault="00A77F88" w:rsidP="00A77F88">
      <w:pPr>
        <w:spacing w:after="231" w:line="240" w:lineRule="auto"/>
        <w:outlineLvl w:val="1"/>
        <w:rPr>
          <w:rFonts w:ascii="Arial" w:eastAsia="Times New Roman" w:hAnsi="Arial" w:cs="Arial"/>
          <w:b/>
          <w:bCs/>
          <w:color w:val="000000"/>
          <w:sz w:val="24"/>
          <w:szCs w:val="24"/>
          <w:lang w:eastAsia="en-GB"/>
        </w:rPr>
      </w:pPr>
      <w:r w:rsidRPr="00A77F88">
        <w:rPr>
          <w:rFonts w:ascii="Times New Roman" w:eastAsia="Times New Roman" w:hAnsi="Times New Roman" w:cs="Times New Roman"/>
          <w:noProof/>
          <w:sz w:val="24"/>
          <w:szCs w:val="24"/>
          <w:lang w:eastAsia="en-GB"/>
        </w:rPr>
        <w:drawing>
          <wp:anchor distT="0" distB="0" distL="114300" distR="114300" simplePos="0" relativeHeight="251660288" behindDoc="0" locked="0" layoutInCell="1" allowOverlap="1" wp14:anchorId="7A0FF390" wp14:editId="50FFDB37">
            <wp:simplePos x="0" y="0"/>
            <wp:positionH relativeFrom="column">
              <wp:posOffset>-118745</wp:posOffset>
            </wp:positionH>
            <wp:positionV relativeFrom="paragraph">
              <wp:posOffset>24130</wp:posOffset>
            </wp:positionV>
            <wp:extent cx="2089785" cy="1567815"/>
            <wp:effectExtent l="0" t="0" r="5715" b="0"/>
            <wp:wrapSquare wrapText="bothSides"/>
            <wp:docPr id="4" name="Picture 4" descr="Toad spawn in st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ad spawn in string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978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F88">
        <w:rPr>
          <w:rFonts w:ascii="Arial" w:eastAsia="Times New Roman" w:hAnsi="Arial" w:cs="Arial"/>
          <w:b/>
          <w:bCs/>
          <w:color w:val="000000"/>
          <w:sz w:val="24"/>
          <w:szCs w:val="24"/>
          <w:lang w:eastAsia="en-GB"/>
        </w:rPr>
        <w:t>Hatching</w:t>
      </w:r>
    </w:p>
    <w:p w:rsidR="00A77F88" w:rsidRPr="00A77F88" w:rsidRDefault="00A77F88" w:rsidP="00A77F88">
      <w:pPr>
        <w:spacing w:after="300" w:line="240" w:lineRule="auto"/>
        <w:rPr>
          <w:rFonts w:ascii="Arial" w:eastAsia="Times New Roman" w:hAnsi="Arial" w:cs="Arial"/>
          <w:color w:val="000000"/>
          <w:sz w:val="24"/>
          <w:szCs w:val="24"/>
          <w:lang w:eastAsia="en-GB"/>
        </w:rPr>
      </w:pPr>
      <w:r w:rsidRPr="00A77F88">
        <w:rPr>
          <w:rFonts w:ascii="Arial" w:eastAsia="Times New Roman" w:hAnsi="Arial" w:cs="Arial"/>
          <w:color w:val="000000"/>
          <w:sz w:val="24"/>
          <w:szCs w:val="24"/>
          <w:lang w:eastAsia="en-GB"/>
        </w:rPr>
        <w:t>In all amphibians, eggs hatch after one to three weeks (depending on water temperature). The resulting tadpoles initially live off the yolk that stays with them, but after a few days they need to feed. Frog and toad tadpoles feed on plant ma</w:t>
      </w:r>
      <w:r>
        <w:rPr>
          <w:rFonts w:ascii="Arial" w:eastAsia="Times New Roman" w:hAnsi="Arial" w:cs="Arial"/>
          <w:color w:val="000000"/>
          <w:sz w:val="24"/>
          <w:szCs w:val="24"/>
          <w:lang w:eastAsia="en-GB"/>
        </w:rPr>
        <w:t>tter.</w:t>
      </w:r>
    </w:p>
    <w:p w:rsidR="00A77F88" w:rsidRPr="00A77F88" w:rsidRDefault="00A77F88" w:rsidP="00A77F88">
      <w:pPr>
        <w:spacing w:after="0" w:line="240" w:lineRule="auto"/>
        <w:rPr>
          <w:rFonts w:ascii="Times New Roman" w:eastAsia="Times New Roman" w:hAnsi="Times New Roman" w:cs="Times New Roman"/>
          <w:sz w:val="24"/>
          <w:szCs w:val="24"/>
          <w:lang w:eastAsia="en-GB"/>
        </w:rPr>
      </w:pPr>
    </w:p>
    <w:p w:rsidR="00A77F88" w:rsidRDefault="00A77F88" w:rsidP="00A77F88">
      <w:pPr>
        <w:spacing w:after="231" w:line="240" w:lineRule="auto"/>
        <w:outlineLvl w:val="1"/>
        <w:rPr>
          <w:rFonts w:ascii="Arial" w:eastAsia="Times New Roman" w:hAnsi="Arial" w:cs="Arial"/>
          <w:b/>
          <w:bCs/>
          <w:color w:val="000000"/>
          <w:sz w:val="24"/>
          <w:szCs w:val="24"/>
          <w:lang w:eastAsia="en-GB"/>
        </w:rPr>
      </w:pPr>
      <w:r w:rsidRPr="00A77F88">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1D0A5288" wp14:editId="300CF0B7">
            <wp:simplePos x="0" y="0"/>
            <wp:positionH relativeFrom="column">
              <wp:posOffset>-2210435</wp:posOffset>
            </wp:positionH>
            <wp:positionV relativeFrom="paragraph">
              <wp:posOffset>460375</wp:posOffset>
            </wp:positionV>
            <wp:extent cx="2089785" cy="1567815"/>
            <wp:effectExtent l="0" t="0" r="5715" b="0"/>
            <wp:wrapSquare wrapText="bothSides"/>
            <wp:docPr id="2" name="Picture 2" descr="Adult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lt fro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78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88" w:rsidRPr="00A77F88" w:rsidRDefault="00A77F88" w:rsidP="00A77F88">
      <w:pPr>
        <w:spacing w:after="231" w:line="240" w:lineRule="auto"/>
        <w:outlineLvl w:val="1"/>
        <w:rPr>
          <w:rFonts w:ascii="Arial" w:eastAsia="Times New Roman" w:hAnsi="Arial" w:cs="Arial"/>
          <w:b/>
          <w:bCs/>
          <w:color w:val="000000"/>
          <w:sz w:val="24"/>
          <w:szCs w:val="24"/>
          <w:lang w:eastAsia="en-GB"/>
        </w:rPr>
      </w:pPr>
      <w:r w:rsidRPr="00A77F88">
        <w:rPr>
          <w:rFonts w:ascii="Arial" w:eastAsia="Times New Roman" w:hAnsi="Arial" w:cs="Arial"/>
          <w:b/>
          <w:bCs/>
          <w:color w:val="000000"/>
          <w:sz w:val="24"/>
          <w:szCs w:val="24"/>
          <w:lang w:eastAsia="en-GB"/>
        </w:rPr>
        <w:t>Metamorphosis</w:t>
      </w:r>
    </w:p>
    <w:p w:rsidR="00A77F88" w:rsidRDefault="00A77F88" w:rsidP="00A77F88">
      <w:pPr>
        <w:spacing w:after="300" w:line="240" w:lineRule="auto"/>
        <w:rPr>
          <w:rFonts w:ascii="Arial" w:eastAsia="Times New Roman" w:hAnsi="Arial" w:cs="Arial"/>
          <w:color w:val="000000"/>
          <w:sz w:val="24"/>
          <w:szCs w:val="24"/>
          <w:lang w:eastAsia="en-GB"/>
        </w:rPr>
      </w:pPr>
      <w:r w:rsidRPr="00A77F88">
        <w:rPr>
          <w:rFonts w:ascii="Arial" w:eastAsia="Times New Roman" w:hAnsi="Arial" w:cs="Arial"/>
          <w:color w:val="000000"/>
          <w:sz w:val="24"/>
          <w:szCs w:val="24"/>
          <w:lang w:eastAsia="en-GB"/>
        </w:rPr>
        <w:t>Tadpoles have to undergo huge physiological changes to survive on land. Their external gills become internalised, and their lungs develop. Eventually, the gill structures entirely vanish. This happens much earlier in frogs and toads than in newts. </w:t>
      </w:r>
      <w:r>
        <w:rPr>
          <w:rFonts w:ascii="Arial" w:eastAsia="Times New Roman" w:hAnsi="Arial" w:cs="Arial"/>
          <w:color w:val="000000"/>
          <w:sz w:val="24"/>
          <w:szCs w:val="24"/>
          <w:lang w:eastAsia="en-GB"/>
        </w:rPr>
        <w:t xml:space="preserve">Limbs also form in this stage. </w:t>
      </w:r>
    </w:p>
    <w:p w:rsidR="00A77F88" w:rsidRPr="00A77F88" w:rsidRDefault="00A77F88" w:rsidP="00A77F88">
      <w:pPr>
        <w:spacing w:after="300" w:line="240" w:lineRule="auto"/>
        <w:rPr>
          <w:rFonts w:ascii="Arial" w:eastAsia="Times New Roman" w:hAnsi="Arial" w:cs="Arial"/>
          <w:color w:val="000000"/>
          <w:sz w:val="24"/>
          <w:szCs w:val="24"/>
          <w:lang w:eastAsia="en-GB"/>
        </w:rPr>
      </w:pPr>
    </w:p>
    <w:p w:rsidR="00A77F88" w:rsidRDefault="00A77F88" w:rsidP="00A77F88">
      <w:pPr>
        <w:spacing w:after="231" w:line="240" w:lineRule="auto"/>
        <w:outlineLvl w:val="1"/>
        <w:rPr>
          <w:rFonts w:ascii="Arial" w:eastAsia="Times New Roman" w:hAnsi="Arial" w:cs="Arial"/>
          <w:b/>
          <w:bCs/>
          <w:color w:val="000000"/>
          <w:sz w:val="24"/>
          <w:szCs w:val="24"/>
          <w:lang w:eastAsia="en-GB"/>
        </w:rPr>
      </w:pPr>
    </w:p>
    <w:p w:rsidR="00A77F88" w:rsidRPr="00A77F88" w:rsidRDefault="00A77F88" w:rsidP="00A77F88">
      <w:pPr>
        <w:spacing w:after="231" w:line="240" w:lineRule="auto"/>
        <w:outlineLvl w:val="1"/>
        <w:rPr>
          <w:rFonts w:ascii="Arial" w:eastAsia="Times New Roman" w:hAnsi="Arial" w:cs="Arial"/>
          <w:b/>
          <w:bCs/>
          <w:color w:val="000000"/>
          <w:sz w:val="24"/>
          <w:szCs w:val="24"/>
          <w:lang w:eastAsia="en-GB"/>
        </w:rPr>
      </w:pPr>
      <w:r w:rsidRPr="00A77F88">
        <w:rPr>
          <w:rFonts w:ascii="Arial" w:eastAsia="Times New Roman" w:hAnsi="Arial" w:cs="Arial"/>
          <w:b/>
          <w:bCs/>
          <w:color w:val="000000"/>
          <w:sz w:val="24"/>
          <w:szCs w:val="24"/>
          <w:lang w:eastAsia="en-GB"/>
        </w:rPr>
        <w:t>Juveniles</w:t>
      </w:r>
    </w:p>
    <w:p w:rsidR="00A77F88" w:rsidRPr="00A77F88" w:rsidRDefault="00A77F88" w:rsidP="00A77F88">
      <w:pPr>
        <w:spacing w:after="300" w:line="240" w:lineRule="auto"/>
        <w:rPr>
          <w:rFonts w:ascii="Arial" w:eastAsia="Times New Roman" w:hAnsi="Arial" w:cs="Arial"/>
          <w:color w:val="000000"/>
          <w:sz w:val="24"/>
          <w:szCs w:val="24"/>
          <w:lang w:eastAsia="en-GB"/>
        </w:rPr>
      </w:pPr>
      <w:r w:rsidRPr="00A77F88">
        <w:rPr>
          <w:rFonts w:ascii="Arial" w:eastAsia="Times New Roman" w:hAnsi="Arial" w:cs="Arial"/>
          <w:color w:val="000000"/>
          <w:sz w:val="24"/>
          <w:szCs w:val="24"/>
          <w:lang w:eastAsia="en-GB"/>
        </w:rPr>
        <w:lastRenderedPageBreak/>
        <w:t>Due to a high predation rate, few tadpoles make it to this stage. If they do survive, they are developed enough to leave their nursery ponds. This usually happens around August, and all the survivors leave together. They then disperse across the countryside, ready to hibernate over winter.</w:t>
      </w:r>
    </w:p>
    <w:p w:rsidR="00A77F88" w:rsidRPr="00A77F88" w:rsidRDefault="00A77F88" w:rsidP="00A77F88">
      <w:pPr>
        <w:spacing w:after="300" w:line="240" w:lineRule="auto"/>
        <w:rPr>
          <w:rFonts w:ascii="Arial" w:eastAsia="Times New Roman" w:hAnsi="Arial" w:cs="Arial"/>
          <w:color w:val="000000"/>
          <w:sz w:val="24"/>
          <w:szCs w:val="24"/>
          <w:lang w:eastAsia="en-GB"/>
        </w:rPr>
      </w:pPr>
      <w:r w:rsidRPr="00A77F88">
        <w:rPr>
          <w:rFonts w:ascii="Arial" w:eastAsia="Times New Roman" w:hAnsi="Arial" w:cs="Arial"/>
          <w:color w:val="000000"/>
          <w:sz w:val="24"/>
          <w:szCs w:val="24"/>
          <w:lang w:eastAsia="en-GB"/>
        </w:rPr>
        <w:t>Juveniles spend the next couple of years just eating and avoiding being eaten. Frogs reach sexual maturity at around three years old</w:t>
      </w:r>
      <w:r>
        <w:rPr>
          <w:rFonts w:ascii="Arial" w:eastAsia="Times New Roman" w:hAnsi="Arial" w:cs="Arial"/>
          <w:color w:val="000000"/>
          <w:sz w:val="24"/>
          <w:szCs w:val="24"/>
          <w:lang w:eastAsia="en-GB"/>
        </w:rPr>
        <w:t>.</w:t>
      </w:r>
    </w:p>
    <w:p w:rsidR="00A77F88" w:rsidRPr="00A77F88" w:rsidRDefault="00A77F88" w:rsidP="00A77F88">
      <w:pPr>
        <w:spacing w:after="0" w:line="240" w:lineRule="auto"/>
        <w:rPr>
          <w:rFonts w:ascii="Times New Roman" w:eastAsia="Times New Roman" w:hAnsi="Times New Roman" w:cs="Times New Roman"/>
          <w:sz w:val="24"/>
          <w:szCs w:val="24"/>
          <w:lang w:eastAsia="en-GB"/>
        </w:rPr>
      </w:pPr>
    </w:p>
    <w:p w:rsidR="00A77F88" w:rsidRPr="00A77F88" w:rsidRDefault="00A77F88" w:rsidP="00A77F88">
      <w:pPr>
        <w:spacing w:after="231" w:line="240" w:lineRule="auto"/>
        <w:outlineLvl w:val="1"/>
        <w:rPr>
          <w:rFonts w:ascii="Arial" w:eastAsia="Times New Roman" w:hAnsi="Arial" w:cs="Arial"/>
          <w:b/>
          <w:bCs/>
          <w:color w:val="000000"/>
          <w:sz w:val="24"/>
          <w:szCs w:val="24"/>
          <w:lang w:eastAsia="en-GB"/>
        </w:rPr>
      </w:pPr>
      <w:r w:rsidRPr="00A77F88">
        <w:rPr>
          <w:rFonts w:ascii="Times New Roman" w:eastAsia="Times New Roman" w:hAnsi="Times New Roman" w:cs="Times New Roman"/>
          <w:noProof/>
          <w:sz w:val="24"/>
          <w:szCs w:val="24"/>
          <w:lang w:eastAsia="en-GB"/>
        </w:rPr>
        <w:drawing>
          <wp:anchor distT="0" distB="0" distL="114300" distR="114300" simplePos="0" relativeHeight="251662336" behindDoc="0" locked="0" layoutInCell="1" allowOverlap="1" wp14:anchorId="2AD6544B" wp14:editId="7B6C7B9D">
            <wp:simplePos x="0" y="0"/>
            <wp:positionH relativeFrom="column">
              <wp:posOffset>0</wp:posOffset>
            </wp:positionH>
            <wp:positionV relativeFrom="paragraph">
              <wp:posOffset>102870</wp:posOffset>
            </wp:positionV>
            <wp:extent cx="2089785" cy="1567815"/>
            <wp:effectExtent l="0" t="0" r="5715" b="0"/>
            <wp:wrapSquare wrapText="bothSides"/>
            <wp:docPr id="1" name="Picture 1" descr="Adult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lt fr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78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F88">
        <w:rPr>
          <w:rFonts w:ascii="Arial" w:eastAsia="Times New Roman" w:hAnsi="Arial" w:cs="Arial"/>
          <w:b/>
          <w:bCs/>
          <w:color w:val="000000"/>
          <w:sz w:val="24"/>
          <w:szCs w:val="24"/>
          <w:lang w:eastAsia="en-GB"/>
        </w:rPr>
        <w:t>Adults</w:t>
      </w:r>
    </w:p>
    <w:p w:rsidR="00A77F88" w:rsidRPr="00A77F88" w:rsidRDefault="00A77F88" w:rsidP="00A77F88">
      <w:pPr>
        <w:spacing w:after="300" w:line="240" w:lineRule="auto"/>
        <w:rPr>
          <w:rFonts w:ascii="Arial" w:eastAsia="Times New Roman" w:hAnsi="Arial" w:cs="Arial"/>
          <w:color w:val="000000"/>
          <w:sz w:val="24"/>
          <w:szCs w:val="24"/>
          <w:lang w:eastAsia="en-GB"/>
        </w:rPr>
      </w:pPr>
      <w:r w:rsidRPr="00A77F88">
        <w:rPr>
          <w:rFonts w:ascii="Arial" w:eastAsia="Times New Roman" w:hAnsi="Arial" w:cs="Arial"/>
          <w:color w:val="000000"/>
          <w:sz w:val="24"/>
          <w:szCs w:val="24"/>
          <w:lang w:eastAsia="en-GB"/>
        </w:rPr>
        <w:t>Fully grown individuals only return to ponds when they are ready to mate. This migration can start as early as September. They reach the spawning ponds in February, following their hibernation. At this point, it’s warm enough for them to mate successfully, and the life cycle begins again. On averag</w:t>
      </w:r>
      <w:r>
        <w:rPr>
          <w:rFonts w:ascii="Arial" w:eastAsia="Times New Roman" w:hAnsi="Arial" w:cs="Arial"/>
          <w:color w:val="000000"/>
          <w:sz w:val="24"/>
          <w:szCs w:val="24"/>
          <w:lang w:eastAsia="en-GB"/>
        </w:rPr>
        <w:t>e, frogs will live eight years.</w:t>
      </w:r>
    </w:p>
    <w:p w:rsidR="00A77F88" w:rsidRDefault="00A77F88" w:rsidP="00A77F88">
      <w:pPr>
        <w:jc w:val="center"/>
      </w:pPr>
      <w:r>
        <w:rPr>
          <w:noProof/>
          <w:lang w:eastAsia="en-GB"/>
        </w:rPr>
        <w:drawing>
          <wp:inline distT="0" distB="0" distL="0" distR="0" wp14:anchorId="2310B246" wp14:editId="5293F6EE">
            <wp:extent cx="4833257" cy="4684213"/>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379" t="11808" r="31504" b="7012"/>
                    <a:stretch/>
                  </pic:blipFill>
                  <pic:spPr bwMode="auto">
                    <a:xfrm>
                      <a:off x="0" y="0"/>
                      <a:ext cx="4841910" cy="4692599"/>
                    </a:xfrm>
                    <a:prstGeom prst="rect">
                      <a:avLst/>
                    </a:prstGeom>
                    <a:ln>
                      <a:noFill/>
                    </a:ln>
                    <a:extLst>
                      <a:ext uri="{53640926-AAD7-44D8-BBD7-CCE9431645EC}">
                        <a14:shadowObscured xmlns:a14="http://schemas.microsoft.com/office/drawing/2010/main"/>
                      </a:ext>
                    </a:extLst>
                  </pic:spPr>
                </pic:pic>
              </a:graphicData>
            </a:graphic>
          </wp:inline>
        </w:drawing>
      </w:r>
    </w:p>
    <w:p w:rsidR="00FD0AE2" w:rsidRDefault="00FD0AE2" w:rsidP="00A77F88">
      <w:pPr>
        <w:jc w:val="center"/>
      </w:pPr>
    </w:p>
    <w:p w:rsidR="00FD0AE2" w:rsidRDefault="00FD0AE2" w:rsidP="00A77F88">
      <w:pPr>
        <w:jc w:val="center"/>
      </w:pPr>
    </w:p>
    <w:p w:rsidR="00FD0AE2" w:rsidRDefault="00FD0AE2" w:rsidP="00A77F88">
      <w:pPr>
        <w:jc w:val="center"/>
      </w:pPr>
      <w:r>
        <w:rPr>
          <w:noProof/>
          <w:lang w:eastAsia="en-GB"/>
        </w:rPr>
        <w:lastRenderedPageBreak/>
        <w:drawing>
          <wp:anchor distT="0" distB="0" distL="114300" distR="114300" simplePos="0" relativeHeight="251663360" behindDoc="1" locked="0" layoutInCell="1" allowOverlap="1">
            <wp:simplePos x="0" y="0"/>
            <wp:positionH relativeFrom="column">
              <wp:posOffset>-476250</wp:posOffset>
            </wp:positionH>
            <wp:positionV relativeFrom="paragraph">
              <wp:posOffset>276225</wp:posOffset>
            </wp:positionV>
            <wp:extent cx="6677025" cy="7158355"/>
            <wp:effectExtent l="0" t="0" r="9525" b="4445"/>
            <wp:wrapTight wrapText="bothSides">
              <wp:wrapPolygon edited="0">
                <wp:start x="0" y="0"/>
                <wp:lineTo x="0" y="21556"/>
                <wp:lineTo x="21569" y="21556"/>
                <wp:lineTo x="215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77025" cy="7158355"/>
                    </a:xfrm>
                    <a:prstGeom prst="rect">
                      <a:avLst/>
                    </a:prstGeom>
                  </pic:spPr>
                </pic:pic>
              </a:graphicData>
            </a:graphic>
            <wp14:sizeRelH relativeFrom="page">
              <wp14:pctWidth>0</wp14:pctWidth>
            </wp14:sizeRelH>
            <wp14:sizeRelV relativeFrom="page">
              <wp14:pctHeight>0</wp14:pctHeight>
            </wp14:sizeRelV>
          </wp:anchor>
        </w:drawing>
      </w:r>
      <w:r>
        <w:t>Mammal (dog)</w:t>
      </w:r>
    </w:p>
    <w:p w:rsidR="00FD0AE2" w:rsidRDefault="00FD0AE2" w:rsidP="00A77F88">
      <w:pPr>
        <w:jc w:val="center"/>
      </w:pPr>
    </w:p>
    <w:p w:rsidR="00FD0AE2" w:rsidRDefault="00FD0AE2" w:rsidP="00A77F88">
      <w:pPr>
        <w:jc w:val="center"/>
      </w:pPr>
    </w:p>
    <w:p w:rsidR="00FD0AE2" w:rsidRDefault="00FD0AE2" w:rsidP="00A77F88">
      <w:pPr>
        <w:jc w:val="center"/>
      </w:pPr>
    </w:p>
    <w:p w:rsidR="00FD0AE2" w:rsidRDefault="00FD0AE2" w:rsidP="00A77F88">
      <w:pPr>
        <w:jc w:val="center"/>
      </w:pPr>
    </w:p>
    <w:p w:rsidR="00FD0AE2" w:rsidRDefault="00FD0AE2" w:rsidP="00A77F88">
      <w:pPr>
        <w:jc w:val="center"/>
      </w:pPr>
      <w:r>
        <w:rPr>
          <w:noProof/>
          <w:lang w:eastAsia="en-GB"/>
        </w:rPr>
        <w:lastRenderedPageBreak/>
        <w:drawing>
          <wp:anchor distT="0" distB="0" distL="114300" distR="114300" simplePos="0" relativeHeight="251664384" behindDoc="1" locked="0" layoutInCell="1" allowOverlap="1">
            <wp:simplePos x="0" y="0"/>
            <wp:positionH relativeFrom="column">
              <wp:posOffset>-523875</wp:posOffset>
            </wp:positionH>
            <wp:positionV relativeFrom="paragraph">
              <wp:posOffset>361315</wp:posOffset>
            </wp:positionV>
            <wp:extent cx="6772275" cy="7185660"/>
            <wp:effectExtent l="0" t="0" r="9525" b="0"/>
            <wp:wrapTight wrapText="bothSides">
              <wp:wrapPolygon edited="0">
                <wp:start x="0" y="0"/>
                <wp:lineTo x="0" y="21531"/>
                <wp:lineTo x="21570" y="21531"/>
                <wp:lineTo x="215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72275" cy="7185660"/>
                    </a:xfrm>
                    <a:prstGeom prst="rect">
                      <a:avLst/>
                    </a:prstGeom>
                  </pic:spPr>
                </pic:pic>
              </a:graphicData>
            </a:graphic>
            <wp14:sizeRelH relativeFrom="page">
              <wp14:pctWidth>0</wp14:pctWidth>
            </wp14:sizeRelH>
            <wp14:sizeRelV relativeFrom="page">
              <wp14:pctHeight>0</wp14:pctHeight>
            </wp14:sizeRelV>
          </wp:anchor>
        </w:drawing>
      </w:r>
      <w:r>
        <w:t>Flowering Plant (bean)</w:t>
      </w:r>
      <w:bookmarkStart w:id="0" w:name="_GoBack"/>
      <w:bookmarkEnd w:id="0"/>
    </w:p>
    <w:p w:rsidR="00FD0AE2" w:rsidRDefault="00FD0AE2" w:rsidP="00A77F88">
      <w:pPr>
        <w:jc w:val="center"/>
      </w:pPr>
    </w:p>
    <w:p w:rsidR="00FD0AE2" w:rsidRDefault="00FD0AE2" w:rsidP="00A77F88">
      <w:pPr>
        <w:jc w:val="center"/>
      </w:pPr>
    </w:p>
    <w:sectPr w:rsidR="00FD0A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F88"/>
    <w:rsid w:val="0028432E"/>
    <w:rsid w:val="00A77F88"/>
    <w:rsid w:val="00FD0AE2"/>
    <w:rsid w:val="00FD1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ADC1B"/>
  <w15:docId w15:val="{FBE91F33-C1A5-4CDA-885D-A1FDBEE1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77F8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7F8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77F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7F88"/>
    <w:rPr>
      <w:b/>
      <w:bCs/>
    </w:rPr>
  </w:style>
  <w:style w:type="paragraph" w:styleId="BalloonText">
    <w:name w:val="Balloon Text"/>
    <w:basedOn w:val="Normal"/>
    <w:link w:val="BalloonTextChar"/>
    <w:uiPriority w:val="99"/>
    <w:semiHidden/>
    <w:unhideWhenUsed/>
    <w:rsid w:val="00A77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F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077769">
      <w:bodyDiv w:val="1"/>
      <w:marLeft w:val="0"/>
      <w:marRight w:val="0"/>
      <w:marTop w:val="0"/>
      <w:marBottom w:val="0"/>
      <w:divBdr>
        <w:top w:val="none" w:sz="0" w:space="0" w:color="auto"/>
        <w:left w:val="none" w:sz="0" w:space="0" w:color="auto"/>
        <w:bottom w:val="none" w:sz="0" w:space="0" w:color="auto"/>
        <w:right w:val="none" w:sz="0" w:space="0" w:color="auto"/>
      </w:divBdr>
    </w:div>
    <w:div w:id="1713916630">
      <w:bodyDiv w:val="1"/>
      <w:marLeft w:val="0"/>
      <w:marRight w:val="0"/>
      <w:marTop w:val="0"/>
      <w:marBottom w:val="0"/>
      <w:divBdr>
        <w:top w:val="none" w:sz="0" w:space="0" w:color="auto"/>
        <w:left w:val="none" w:sz="0" w:space="0" w:color="auto"/>
        <w:bottom w:val="none" w:sz="0" w:space="0" w:color="auto"/>
        <w:right w:val="none" w:sz="0" w:space="0" w:color="auto"/>
      </w:divBdr>
      <w:divsChild>
        <w:div w:id="1782846150">
          <w:marLeft w:val="0"/>
          <w:marRight w:val="0"/>
          <w:marTop w:val="0"/>
          <w:marBottom w:val="0"/>
          <w:divBdr>
            <w:top w:val="none" w:sz="0" w:space="0" w:color="auto"/>
            <w:left w:val="none" w:sz="0" w:space="0" w:color="auto"/>
            <w:bottom w:val="none" w:sz="0" w:space="0" w:color="auto"/>
            <w:right w:val="none" w:sz="0" w:space="0" w:color="auto"/>
          </w:divBdr>
        </w:div>
        <w:div w:id="828325480">
          <w:marLeft w:val="0"/>
          <w:marRight w:val="0"/>
          <w:marTop w:val="0"/>
          <w:marBottom w:val="0"/>
          <w:divBdr>
            <w:top w:val="none" w:sz="0" w:space="0" w:color="auto"/>
            <w:left w:val="none" w:sz="0" w:space="0" w:color="auto"/>
            <w:bottom w:val="none" w:sz="0" w:space="0" w:color="auto"/>
            <w:right w:val="none" w:sz="0" w:space="0" w:color="auto"/>
          </w:divBdr>
        </w:div>
        <w:div w:id="970868283">
          <w:marLeft w:val="0"/>
          <w:marRight w:val="0"/>
          <w:marTop w:val="0"/>
          <w:marBottom w:val="0"/>
          <w:divBdr>
            <w:top w:val="none" w:sz="0" w:space="0" w:color="auto"/>
            <w:left w:val="none" w:sz="0" w:space="0" w:color="auto"/>
            <w:bottom w:val="none" w:sz="0" w:space="0" w:color="auto"/>
            <w:right w:val="none" w:sz="0" w:space="0" w:color="auto"/>
          </w:divBdr>
        </w:div>
        <w:div w:id="1561475316">
          <w:marLeft w:val="0"/>
          <w:marRight w:val="0"/>
          <w:marTop w:val="0"/>
          <w:marBottom w:val="0"/>
          <w:divBdr>
            <w:top w:val="none" w:sz="0" w:space="0" w:color="auto"/>
            <w:left w:val="none" w:sz="0" w:space="0" w:color="auto"/>
            <w:bottom w:val="none" w:sz="0" w:space="0" w:color="auto"/>
            <w:right w:val="none" w:sz="0" w:space="0" w:color="auto"/>
          </w:divBdr>
        </w:div>
        <w:div w:id="37320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716</Words>
  <Characters>3351</Characters>
  <Application>Microsoft Office Word</Application>
  <DocSecurity>0</DocSecurity>
  <Lines>239</Lines>
  <Paragraphs>79</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Windows User</cp:lastModifiedBy>
  <cp:revision>2</cp:revision>
  <dcterms:created xsi:type="dcterms:W3CDTF">2020-05-04T13:57:00Z</dcterms:created>
  <dcterms:modified xsi:type="dcterms:W3CDTF">2020-05-04T13:57:00Z</dcterms:modified>
</cp:coreProperties>
</file>