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5040"/>
      </w:tblGrid>
      <w:tr w:rsidR="005B13BE" w:rsidTr="005B13BE">
        <w:trPr>
          <w:trHeight w:val="489"/>
        </w:trPr>
        <w:tc>
          <w:tcPr>
            <w:tcW w:w="10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sz w:val="28"/>
                <w:szCs w:val="28"/>
                <w14:ligatures w14:val="none"/>
              </w:rPr>
            </w:pPr>
            <w:bookmarkStart w:id="0" w:name="_GoBack" w:colFirst="0" w:colLast="1"/>
            <w:r w:rsidRPr="002A2534">
              <w:rPr>
                <w:rFonts w:ascii="Maiandra GD" w:hAnsi="Maiandra GD"/>
                <w:sz w:val="28"/>
                <w:szCs w:val="28"/>
                <w14:ligatures w14:val="none"/>
              </w:rPr>
              <w:t>Success Criteria for my Robin Hood Narrative</w:t>
            </w:r>
          </w:p>
        </w:tc>
      </w:tr>
      <w:tr w:rsidR="005B13BE" w:rsidTr="005B13BE">
        <w:trPr>
          <w:trHeight w:val="439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b/>
                <w:sz w:val="22"/>
                <w:szCs w:val="28"/>
                <w14:ligatures w14:val="none"/>
              </w:rPr>
            </w:pPr>
            <w:r w:rsidRPr="002A2534">
              <w:rPr>
                <w:rFonts w:ascii="Maiandra GD" w:hAnsi="Maiandra GD"/>
                <w:b/>
                <w:sz w:val="22"/>
                <w:szCs w:val="28"/>
                <w14:ligatures w14:val="none"/>
              </w:rPr>
              <w:t>Narrative Features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b/>
                <w:sz w:val="22"/>
                <w14:ligatures w14:val="none"/>
              </w:rPr>
            </w:pPr>
            <w:proofErr w:type="spellStart"/>
            <w:r w:rsidRPr="002A2534">
              <w:rPr>
                <w:rFonts w:ascii="Maiandra GD" w:hAnsi="Maiandra GD"/>
                <w:b/>
                <w:sz w:val="22"/>
                <w:szCs w:val="28"/>
                <w14:ligatures w14:val="none"/>
              </w:rPr>
              <w:t>SPaG</w:t>
            </w:r>
            <w:proofErr w:type="spellEnd"/>
            <w:r w:rsidRPr="002A2534">
              <w:rPr>
                <w:rFonts w:ascii="Maiandra GD" w:hAnsi="Maiandra GD"/>
                <w:b/>
                <w:sz w:val="22"/>
                <w:szCs w:val="28"/>
                <w14:ligatures w14:val="none"/>
              </w:rPr>
              <w:t xml:space="preserve"> features</w:t>
            </w:r>
          </w:p>
        </w:tc>
      </w:tr>
      <w:tr w:rsidR="005B13BE" w:rsidTr="005B13BE">
        <w:trPr>
          <w:trHeight w:val="775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A descriptive opening that builds suspense and engages the reader.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4"/>
                <w14:ligatures w14:val="none"/>
              </w:rPr>
              <w:t>Direct speech and reported speech</w:t>
            </w:r>
          </w:p>
        </w:tc>
      </w:tr>
      <w:tr w:rsidR="005B13BE" w:rsidTr="005B13BE">
        <w:trPr>
          <w:trHeight w:val="588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Topic sentences to ensure new sections are clearly signposted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4"/>
                <w14:ligatures w14:val="none"/>
              </w:rPr>
              <w:t>A variety of sentence structures, short, long, fronted adverbials, relative clauses</w:t>
            </w:r>
          </w:p>
        </w:tc>
      </w:tr>
      <w:tr w:rsidR="005B13BE" w:rsidTr="005B13BE">
        <w:trPr>
          <w:trHeight w:val="531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Powerful description of characters – how do you want to make the reader feel about them?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4"/>
                <w14:ligatures w14:val="none"/>
              </w:rPr>
              <w:t>Conjunctions to link paragraphs and create cohesion</w:t>
            </w:r>
          </w:p>
        </w:tc>
      </w:tr>
      <w:tr w:rsidR="005B13BE" w:rsidTr="005B13BE">
        <w:trPr>
          <w:trHeight w:val="431"/>
        </w:trPr>
        <w:tc>
          <w:tcPr>
            <w:tcW w:w="5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A cohesive plot that makes sense to the reader. Make sure the plot is well developed – not rushed!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Parenthesis (brackets, dashes and commas)</w:t>
            </w:r>
          </w:p>
        </w:tc>
      </w:tr>
      <w:tr w:rsidR="005B13BE" w:rsidTr="005B13BE">
        <w:trPr>
          <w:trHeight w:val="364"/>
        </w:trPr>
        <w:tc>
          <w:tcPr>
            <w:tcW w:w="5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5B13BE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Writing edited to check work choices, punctuation and spellings</w:t>
            </w:r>
          </w:p>
        </w:tc>
      </w:tr>
      <w:tr w:rsidR="005B13BE" w:rsidTr="000C2E47">
        <w:trPr>
          <w:trHeight w:val="1023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2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Reflect the story telling features in your punctuation.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2A2534" w:rsidRDefault="000C2E47" w:rsidP="005B13BE">
            <w:pPr>
              <w:widowControl w:val="0"/>
              <w:jc w:val="center"/>
              <w:rPr>
                <w:rFonts w:ascii="Maiandra GD" w:hAnsi="Maiandra GD"/>
                <w:sz w:val="18"/>
                <w:szCs w:val="24"/>
                <w14:ligatures w14:val="none"/>
              </w:rPr>
            </w:pPr>
            <w:r w:rsidRPr="002A2534">
              <w:rPr>
                <w:rFonts w:ascii="Maiandra GD" w:hAnsi="Maiandra GD"/>
                <w:sz w:val="18"/>
                <w:szCs w:val="22"/>
                <w14:ligatures w14:val="none"/>
              </w:rPr>
              <w:t>Powerful word choices</w:t>
            </w:r>
          </w:p>
        </w:tc>
      </w:tr>
      <w:bookmarkEnd w:id="0"/>
    </w:tbl>
    <w:p w:rsidR="001F20C7" w:rsidRDefault="001F20C7"/>
    <w:p w:rsidR="000C2E47" w:rsidRDefault="000C2E47" w:rsidP="000C2E4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0C2E47" w:rsidRDefault="000C2E47"/>
    <w:sectPr w:rsidR="000C2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BE"/>
    <w:rsid w:val="000C2E47"/>
    <w:rsid w:val="001F20C7"/>
    <w:rsid w:val="002A2534"/>
    <w:rsid w:val="005B13BE"/>
    <w:rsid w:val="009842DA"/>
    <w:rsid w:val="00A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9979-E0B2-4826-8CBC-033A5D9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B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B13BE"/>
    <w:pPr>
      <w:spacing w:after="0" w:line="241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Field</cp:lastModifiedBy>
  <cp:revision>4</cp:revision>
  <dcterms:created xsi:type="dcterms:W3CDTF">2020-05-03T10:03:00Z</dcterms:created>
  <dcterms:modified xsi:type="dcterms:W3CDTF">2020-05-03T17:32:00Z</dcterms:modified>
</cp:coreProperties>
</file>